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52" w:rsidRPr="007B4E52" w:rsidRDefault="001C584B" w:rsidP="007B4E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margin-left:422.55pt;margin-top:415.3pt;width:172.5pt;height:22.55pt;z-index:251659264" adj="1759,22366">
            <v:textbox>
              <w:txbxContent>
                <w:p w:rsidR="004730A6" w:rsidRDefault="004730A6" w:rsidP="004730A6">
                  <w:r>
                    <w:t>Устранение аварии на водоводе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61" style="position:absolute;margin-left:129.2pt;margin-top:415.3pt;width:172.5pt;height:19.35pt;z-index:251658240" adj="8127,11553">
            <v:textbox>
              <w:txbxContent>
                <w:p w:rsidR="004730A6" w:rsidRDefault="004730A6">
                  <w:r>
                    <w:t>Устранение аварии на водоводе</w:t>
                  </w:r>
                </w:p>
              </w:txbxContent>
            </v:textbox>
          </v:shape>
        </w:pict>
      </w:r>
      <w:r w:rsidR="007B4E5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18831" cy="5738883"/>
            <wp:effectExtent l="19050" t="0" r="0" b="0"/>
            <wp:docPr id="1" name="Рисунок 0" descr="IMG_20161014_22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14_2246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7700" cy="573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E5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52950" cy="5738883"/>
            <wp:effectExtent l="19050" t="0" r="0" b="0"/>
            <wp:docPr id="2" name="Рисунок 1" descr="IMG_20161014_22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14_2246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5835" cy="574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E52" w:rsidRPr="007B4E52" w:rsidSect="007B4E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4E52"/>
    <w:rsid w:val="001C584B"/>
    <w:rsid w:val="004730A6"/>
    <w:rsid w:val="007B4E52"/>
    <w:rsid w:val="00825DDB"/>
    <w:rsid w:val="00C3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5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 EDDS</dc:creator>
  <cp:keywords/>
  <dc:description/>
  <cp:lastModifiedBy>OD EDDS</cp:lastModifiedBy>
  <cp:revision>2</cp:revision>
  <dcterms:created xsi:type="dcterms:W3CDTF">2016-10-17T09:02:00Z</dcterms:created>
  <dcterms:modified xsi:type="dcterms:W3CDTF">2016-10-17T09:12:00Z</dcterms:modified>
</cp:coreProperties>
</file>